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BA" w:rsidRDefault="0044024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2022/0803 108</w:t>
      </w:r>
      <w:proofErr w:type="gramStart"/>
      <w:r>
        <w:rPr>
          <w:rFonts w:ascii="標楷體" w:eastAsia="標楷體" w:hAnsi="標楷體" w:cs="標楷體"/>
        </w:rPr>
        <w:t>課綱培訓三</w:t>
      </w:r>
      <w:proofErr w:type="gramEnd"/>
      <w:r>
        <w:rPr>
          <w:rFonts w:ascii="標楷體" w:eastAsia="標楷體" w:hAnsi="標楷體" w:cs="標楷體"/>
        </w:rPr>
        <w:t>年級場次  周雅</w:t>
      </w:r>
      <w:proofErr w:type="gramStart"/>
      <w:r>
        <w:rPr>
          <w:rFonts w:ascii="標楷體" w:eastAsia="標楷體" w:hAnsi="標楷體" w:cs="標楷體"/>
        </w:rPr>
        <w:t>玔</w:t>
      </w:r>
      <w:proofErr w:type="gramEnd"/>
      <w:r>
        <w:rPr>
          <w:rFonts w:ascii="標楷體" w:eastAsia="標楷體" w:hAnsi="標楷體" w:cs="標楷體"/>
        </w:rPr>
        <w:t>老師</w:t>
      </w:r>
    </w:p>
    <w:p w:rsidR="00D157BA" w:rsidRDefault="0044024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開場白:</w:t>
      </w:r>
      <w:proofErr w:type="gramStart"/>
      <w:r>
        <w:rPr>
          <w:rFonts w:ascii="標楷體" w:eastAsia="標楷體" w:hAnsi="標楷體" w:cs="標楷體"/>
        </w:rPr>
        <w:t>怡</w:t>
      </w:r>
      <w:proofErr w:type="gramEnd"/>
      <w:r>
        <w:rPr>
          <w:rFonts w:ascii="標楷體" w:eastAsia="標楷體" w:hAnsi="標楷體" w:cs="標楷體"/>
        </w:rPr>
        <w:t>臻、美玉校長</w:t>
      </w:r>
    </w:p>
    <w:p w:rsidR="00D157BA" w:rsidRDefault="0044024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紀錄:</w:t>
      </w:r>
      <w:proofErr w:type="gramStart"/>
      <w:r>
        <w:rPr>
          <w:rFonts w:ascii="標楷體" w:eastAsia="標楷體" w:hAnsi="標楷體" w:cs="標楷體"/>
        </w:rPr>
        <w:t>上午靖纓</w:t>
      </w:r>
      <w:proofErr w:type="gramEnd"/>
      <w:r>
        <w:rPr>
          <w:rFonts w:ascii="標楷體" w:eastAsia="標楷體" w:hAnsi="標楷體" w:cs="標楷體"/>
        </w:rPr>
        <w:t>、下午純慧</w:t>
      </w:r>
    </w:p>
    <w:p w:rsidR="00D157BA" w:rsidRDefault="00440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瘋狂123:兩人一組面對面，輪流說123，當有人停滯、說錯或搶話時，要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同時說OHYA。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355600</wp:posOffset>
            </wp:positionH>
            <wp:positionV relativeFrom="paragraph">
              <wp:posOffset>76200</wp:posOffset>
            </wp:positionV>
            <wp:extent cx="2575208" cy="1930546"/>
            <wp:effectExtent l="0" t="0" r="0" b="0"/>
            <wp:wrapNone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208" cy="1930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:rsidR="00D157BA" w:rsidRDefault="00440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描述一下世界大事/學生特質:學生是否有足夠的知識能力與態度，面對現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在生活與未來挑戰? (各組以海報、便利貼討論想法後發表如下</w:t>
      </w:r>
      <w:r>
        <w:rPr>
          <w:rFonts w:ascii="Wingdings 3" w:eastAsia="Wingdings 3" w:hAnsi="Wingdings 3" w:cs="Wingdings 3"/>
          <w:color w:val="000000"/>
        </w:rPr>
        <w:t>↓</w:t>
      </w:r>
      <w:r>
        <w:rPr>
          <w:rFonts w:ascii="標楷體" w:eastAsia="標楷體" w:hAnsi="標楷體" w:cs="標楷體"/>
          <w:color w:val="000000"/>
        </w:rPr>
        <w:t>)</w:t>
      </w:r>
    </w:p>
    <w:tbl>
      <w:tblPr>
        <w:tblStyle w:val="a7"/>
        <w:tblW w:w="3417" w:type="dxa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1139"/>
        <w:gridCol w:w="1139"/>
      </w:tblGrid>
      <w:tr w:rsidR="00D157BA">
        <w:trPr>
          <w:trHeight w:val="565"/>
        </w:trPr>
        <w:tc>
          <w:tcPr>
            <w:tcW w:w="1139" w:type="dxa"/>
          </w:tcPr>
          <w:p w:rsidR="00D157BA" w:rsidRDefault="0044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上課太無聊</w:t>
            </w:r>
          </w:p>
        </w:tc>
        <w:tc>
          <w:tcPr>
            <w:tcW w:w="1139" w:type="dxa"/>
          </w:tcPr>
          <w:p w:rsidR="00D157BA" w:rsidRDefault="0044024F">
            <w:pP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受到3C的誘惑</w:t>
            </w:r>
          </w:p>
        </w:tc>
        <w:tc>
          <w:tcPr>
            <w:tcW w:w="1139" w:type="dxa"/>
          </w:tcPr>
          <w:p w:rsidR="00D157BA" w:rsidRDefault="0044024F">
            <w:pP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我不知道如何與人相處</w:t>
            </w:r>
          </w:p>
        </w:tc>
      </w:tr>
      <w:tr w:rsidR="00D157BA">
        <w:trPr>
          <w:trHeight w:val="565"/>
        </w:trPr>
        <w:tc>
          <w:tcPr>
            <w:tcW w:w="1139" w:type="dxa"/>
          </w:tcPr>
          <w:p w:rsidR="00D157BA" w:rsidRDefault="0044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升學壓力</w:t>
            </w:r>
          </w:p>
        </w:tc>
        <w:tc>
          <w:tcPr>
            <w:tcW w:w="1139" w:type="dxa"/>
          </w:tcPr>
          <w:p w:rsidR="00D157BA" w:rsidRDefault="0044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現在生活的難題</w:t>
            </w:r>
          </w:p>
        </w:tc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57BA">
        <w:trPr>
          <w:trHeight w:val="565"/>
        </w:trPr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bookmarkStart w:id="0" w:name="_GoBack"/>
        <w:bookmarkEnd w:id="0"/>
      </w:tr>
      <w:tr w:rsidR="00D157BA">
        <w:trPr>
          <w:trHeight w:val="715"/>
        </w:trPr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D157BA" w:rsidRDefault="0044024F">
            <w:p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糧食不足</w:t>
            </w:r>
          </w:p>
        </w:tc>
        <w:tc>
          <w:tcPr>
            <w:tcW w:w="1139" w:type="dxa"/>
          </w:tcPr>
          <w:p w:rsidR="00D157BA" w:rsidRDefault="0044024F">
            <w:p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社會負擔重(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少子化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)</w:t>
            </w:r>
          </w:p>
        </w:tc>
      </w:tr>
      <w:tr w:rsidR="00D157BA">
        <w:trPr>
          <w:trHeight w:val="715"/>
        </w:trPr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9" w:type="dxa"/>
          </w:tcPr>
          <w:p w:rsidR="00D157BA" w:rsidRDefault="0044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未來挑戰</w:t>
            </w:r>
          </w:p>
        </w:tc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57BA">
        <w:trPr>
          <w:trHeight w:val="715"/>
        </w:trPr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</w:tcPr>
          <w:p w:rsidR="00D157BA" w:rsidRDefault="00D1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157BA" w:rsidRDefault="0044024F"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3314699</wp:posOffset>
            </wp:positionH>
            <wp:positionV relativeFrom="paragraph">
              <wp:posOffset>124460</wp:posOffset>
            </wp:positionV>
            <wp:extent cx="3391771" cy="2089931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1771" cy="2089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241935</wp:posOffset>
            </wp:positionH>
            <wp:positionV relativeFrom="paragraph">
              <wp:posOffset>99060</wp:posOffset>
            </wp:positionV>
            <wp:extent cx="2832100" cy="2123128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123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57BA" w:rsidRDefault="00D157BA"/>
    <w:p w:rsidR="00D157BA" w:rsidRDefault="00D157BA"/>
    <w:p w:rsidR="00D157BA" w:rsidRDefault="00D157BA"/>
    <w:p w:rsidR="00D157BA" w:rsidRDefault="00D157BA"/>
    <w:p w:rsidR="00D157BA" w:rsidRDefault="00D157BA"/>
    <w:p w:rsidR="00D157BA" w:rsidRDefault="00D157BA"/>
    <w:p w:rsidR="00D157BA" w:rsidRDefault="00D157BA"/>
    <w:p w:rsidR="00D157BA" w:rsidRDefault="00D157BA"/>
    <w:p w:rsidR="00D157BA" w:rsidRDefault="00D157BA"/>
    <w:p w:rsidR="00D157BA" w:rsidRDefault="00440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教學的直覺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情緒</w:t>
      </w:r>
      <w:proofErr w:type="gramStart"/>
      <w:r>
        <w:rPr>
          <w:rFonts w:ascii="標楷體" w:eastAsia="標楷體" w:hAnsi="標楷體" w:cs="標楷體"/>
          <w:color w:val="000000"/>
        </w:rPr>
        <w:t>需要學嗎</w:t>
      </w:r>
      <w:proofErr w:type="gramEnd"/>
      <w:r>
        <w:rPr>
          <w:rFonts w:ascii="標楷體" w:eastAsia="標楷體" w:hAnsi="標楷體" w:cs="標楷體"/>
          <w:color w:val="000000"/>
        </w:rPr>
        <w:t xml:space="preserve">? </w:t>
      </w:r>
      <w:r>
        <w:rPr>
          <w:rFonts w:ascii="Wingdings 3" w:eastAsia="Wingdings 3" w:hAnsi="Wingdings 3" w:cs="Wingdings 3"/>
          <w:color w:val="000000"/>
        </w:rPr>
        <w:t>↓↓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九九法表體驗</w:t>
      </w:r>
      <w:proofErr w:type="gramEnd"/>
      <w:r>
        <w:rPr>
          <w:rFonts w:ascii="標楷體" w:eastAsia="標楷體" w:hAnsi="標楷體" w:cs="標楷體"/>
          <w:color w:val="000000"/>
        </w:rPr>
        <w:t>:分組PK賽 (比賽中你感受到壓力嗎?生活中的壓力是什麼呢?如何處理</w:t>
      </w:r>
      <w:proofErr w:type="gramStart"/>
      <w:r>
        <w:rPr>
          <w:rFonts w:ascii="標楷體" w:eastAsia="標楷體" w:hAnsi="標楷體" w:cs="標楷體"/>
          <w:color w:val="000000"/>
        </w:rPr>
        <w:t>﹖</w:t>
      </w:r>
      <w:proofErr w:type="gramEnd"/>
    </w:p>
    <w:p w:rsidR="00D157BA" w:rsidRDefault="00440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建構素養導向教學模式: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強調學習不宜以學科知識及技能為限,而應關注學習與生活的結合,透過實踐力行而影響學習者的全人發展。學生是自主學習的個體，在特定情境中面對複雜任務，思考行動與反思，不斷增長其素養。</w:t>
      </w: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(5)挑戰任務1_創作: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 選一條學習表現、解讀學習內容、圖解學習內容(表徵轉換)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挑戰任務2_評鑑:小組一起出發看完學習內容，猜猜看學生會學到什麼學習表現，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不</w:t>
      </w:r>
      <w:proofErr w:type="gramStart"/>
      <w:r>
        <w:rPr>
          <w:rFonts w:ascii="標楷體" w:eastAsia="標楷體" w:hAnsi="標楷體" w:cs="標楷體"/>
        </w:rPr>
        <w:t>看課綱用</w:t>
      </w:r>
      <w:proofErr w:type="gramEnd"/>
      <w:r>
        <w:rPr>
          <w:rFonts w:ascii="標楷體" w:eastAsia="標楷體" w:hAnsi="標楷體" w:cs="標楷體"/>
        </w:rPr>
        <w:t>自己的話詮釋，兩分鐘參觀一組。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114300" distB="114300" distL="114300" distR="114300">
            <wp:extent cx="6583680" cy="8778240"/>
            <wp:effectExtent l="0" t="0" r="0" b="0"/>
            <wp:docPr id="11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77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noProof/>
        </w:rPr>
        <w:lastRenderedPageBreak/>
        <w:drawing>
          <wp:inline distT="114300" distB="114300" distL="114300" distR="114300">
            <wp:extent cx="6645600" cy="4978400"/>
            <wp:effectExtent l="0" t="0" r="0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97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(6)素養導向教學 例:情緒轉個彎 體驗活動:透過數位島嶼的照片從中找到正向情緒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討論生活中的美感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lastRenderedPageBreak/>
        <w:drawing>
          <wp:inline distT="114300" distB="114300" distL="114300" distR="114300">
            <wp:extent cx="6645600" cy="4978400"/>
            <wp:effectExtent l="0" t="0" r="0" b="0"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97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(7)SBASA國民中小學學生學習成就素養導向標準本位評量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proofErr w:type="gramStart"/>
      <w:r>
        <w:rPr>
          <w:rFonts w:ascii="標楷體" w:eastAsia="標楷體" w:hAnsi="標楷體" w:cs="標楷體"/>
        </w:rPr>
        <w:t>評標詮釋</w:t>
      </w:r>
      <w:proofErr w:type="gramEnd"/>
      <w:r>
        <w:rPr>
          <w:rFonts w:ascii="標楷體" w:eastAsia="標楷體" w:hAnsi="標楷體" w:cs="標楷體"/>
        </w:rPr>
        <w:t>:</w:t>
      </w:r>
      <w:proofErr w:type="gramStart"/>
      <w:r>
        <w:rPr>
          <w:rFonts w:ascii="標楷體" w:eastAsia="標楷體" w:hAnsi="標楷體" w:cs="標楷體"/>
        </w:rPr>
        <w:t>課綱描繪</w:t>
      </w:r>
      <w:proofErr w:type="gramEnd"/>
      <w:r>
        <w:rPr>
          <w:rFonts w:ascii="標楷體" w:eastAsia="標楷體" w:hAnsi="標楷體" w:cs="標楷體"/>
        </w:rPr>
        <w:t>的學生圖像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114300" distB="114300" distL="114300" distR="114300">
            <wp:extent cx="6645600" cy="3797300"/>
            <wp:effectExtent l="0" t="0" r="0" b="0"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379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(8)</w:t>
      </w:r>
      <w:proofErr w:type="gramStart"/>
      <w:r>
        <w:rPr>
          <w:rFonts w:ascii="標楷體" w:eastAsia="標楷體" w:hAnsi="標楷體" w:cs="標楷體"/>
        </w:rPr>
        <w:t>怎麼備課怎麼</w:t>
      </w:r>
      <w:proofErr w:type="gramEnd"/>
      <w:r>
        <w:rPr>
          <w:rFonts w:ascii="標楷體" w:eastAsia="標楷體" w:hAnsi="標楷體" w:cs="標楷體"/>
        </w:rPr>
        <w:t>教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專業,從評量開始(以終為始的課程設計)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1.打開SBASA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 2.結合課本(課程分析:認知情意技能)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3.確認評量時機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4.設計評量工具(例:聯絡簿)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5.撰寫評分指引(寫人話 依據評量標準調整評量內容)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上完第一段作D的評量,上完</w:t>
      </w:r>
      <w:proofErr w:type="gramStart"/>
      <w:r>
        <w:rPr>
          <w:rFonts w:ascii="標楷體" w:eastAsia="標楷體" w:hAnsi="標楷體" w:cs="標楷體"/>
        </w:rPr>
        <w:t>第二段作</w:t>
      </w:r>
      <w:proofErr w:type="gramEnd"/>
      <w:r>
        <w:rPr>
          <w:rFonts w:ascii="標楷體" w:eastAsia="標楷體" w:hAnsi="標楷體" w:cs="標楷體"/>
        </w:rPr>
        <w:t>C的評量,上完</w:t>
      </w:r>
      <w:proofErr w:type="gramStart"/>
      <w:r>
        <w:rPr>
          <w:rFonts w:ascii="標楷體" w:eastAsia="標楷體" w:hAnsi="標楷體" w:cs="標楷體"/>
        </w:rPr>
        <w:t>第三段</w:t>
      </w:r>
      <w:proofErr w:type="gramEnd"/>
      <w:r>
        <w:rPr>
          <w:rFonts w:ascii="標楷體" w:eastAsia="標楷體" w:hAnsi="標楷體" w:cs="標楷體"/>
        </w:rPr>
        <w:t>作B的評量</w:t>
      </w: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114300" distB="114300" distL="114300" distR="114300">
            <wp:extent cx="6645600" cy="4343400"/>
            <wp:effectExtent l="0" t="0" r="0" b="0"/>
            <wp:docPr id="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34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57BA" w:rsidRDefault="00D157B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:rsidR="00D157BA" w:rsidRDefault="004402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114300" distB="114300" distL="114300" distR="114300">
            <wp:extent cx="6645600" cy="4203700"/>
            <wp:effectExtent l="0" t="0" r="0" b="0"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157B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212" w:rsidRDefault="006E3212" w:rsidP="00937AE5">
      <w:r>
        <w:separator/>
      </w:r>
    </w:p>
  </w:endnote>
  <w:endnote w:type="continuationSeparator" w:id="0">
    <w:p w:rsidR="006E3212" w:rsidRDefault="006E3212" w:rsidP="0093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212" w:rsidRDefault="006E3212" w:rsidP="00937AE5">
      <w:r>
        <w:separator/>
      </w:r>
    </w:p>
  </w:footnote>
  <w:footnote w:type="continuationSeparator" w:id="0">
    <w:p w:rsidR="006E3212" w:rsidRDefault="006E3212" w:rsidP="0093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74E0"/>
    <w:multiLevelType w:val="multilevel"/>
    <w:tmpl w:val="04E2AD8E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BA"/>
    <w:rsid w:val="0044024F"/>
    <w:rsid w:val="006B7832"/>
    <w:rsid w:val="006E3212"/>
    <w:rsid w:val="00937AE5"/>
    <w:rsid w:val="00AF60DF"/>
    <w:rsid w:val="00D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4D18E-90CA-49F5-8D7C-9659C73E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927EC"/>
    <w:pPr>
      <w:ind w:leftChars="200" w:left="480"/>
    </w:pPr>
  </w:style>
  <w:style w:type="table" w:styleId="a5">
    <w:name w:val="Table Grid"/>
    <w:basedOn w:val="a1"/>
    <w:uiPriority w:val="39"/>
    <w:rsid w:val="00CC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7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7AE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7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7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EIDk91AzXUU+rQ9vkZiETdJcPg==">AMUW2mXLJ5L1te0+zI4Nb2FrwxnO0zErFuB22HkyLWWtKoCQvXDvrjQxiUdLTgPgBNASW6rQPNsYLFH+OYO7eVpkMYxqhm5MeJXPILGoJiiKOV+rPS5NbEE=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靖纓 許</dc:creator>
  <cp:lastModifiedBy>李老師</cp:lastModifiedBy>
  <cp:revision>4</cp:revision>
  <dcterms:created xsi:type="dcterms:W3CDTF">2022-09-07T08:14:00Z</dcterms:created>
  <dcterms:modified xsi:type="dcterms:W3CDTF">2022-12-07T03:25:00Z</dcterms:modified>
</cp:coreProperties>
</file>